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492" w:rsidRDefault="00E46492" w:rsidP="00E4649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Metodický list Hovorme o jedle</w:t>
      </w:r>
    </w:p>
    <w:p w:rsidR="00E46492" w:rsidRDefault="00E46492" w:rsidP="00E4649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 téma: Chlieb, pečivo, obilie, cestoviny</w:t>
      </w:r>
    </w:p>
    <w:p w:rsidR="00E46492" w:rsidRPr="00E46492" w:rsidRDefault="00E46492" w:rsidP="00E46492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Aktivita: </w:t>
      </w:r>
    </w:p>
    <w:p w:rsidR="00E46492" w:rsidRDefault="00E46492" w:rsidP="00E4649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Cieľ, zameranie aktivity:</w:t>
      </w:r>
    </w:p>
    <w:p w:rsidR="00E46492" w:rsidRDefault="00E46492" w:rsidP="00E46492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Osvojiť si správne stravovacie návyky a životosprávu</w:t>
      </w:r>
    </w:p>
    <w:p w:rsidR="00E46492" w:rsidRDefault="00E46492" w:rsidP="00E46492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Vedieť cestu zrna až po spracovanie na múku</w:t>
      </w:r>
    </w:p>
    <w:p w:rsidR="009D2625" w:rsidRDefault="009D2625" w:rsidP="00E46492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Rozlišovať druhy múky a cestovín</w:t>
      </w:r>
    </w:p>
    <w:p w:rsidR="009D2625" w:rsidRDefault="009D2625" w:rsidP="00E46492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Porozprávať, čo všetko môžeme pripraviť z múky</w:t>
      </w:r>
    </w:p>
    <w:p w:rsidR="00E46492" w:rsidRDefault="009D2625" w:rsidP="00E46492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Aké druhy pečiva poznáme – čo si nosíme na desiatu</w:t>
      </w:r>
    </w:p>
    <w:p w:rsidR="00E46492" w:rsidRDefault="009D2625" w:rsidP="00E46492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Prostredníctvom zážitkovej metódy pripraviť, vymiesiť a upiecť domáci chlieb (aktivácia multisenzorického vnímania žiakov)</w:t>
      </w:r>
    </w:p>
    <w:p w:rsidR="009D2625" w:rsidRDefault="009D2625" w:rsidP="00E46492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Motivačná rozprávka O vianočke  ( riadený rozhovor )</w:t>
      </w:r>
    </w:p>
    <w:p w:rsidR="00E46492" w:rsidRDefault="009D2625" w:rsidP="009D2625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Čo sme si upiekli, to si aj zjeme – servírovanie pokrmu, ochutnávka upečeného chlebíka</w:t>
      </w:r>
    </w:p>
    <w:p w:rsidR="00E46492" w:rsidRDefault="00E46492" w:rsidP="00A666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Vyučovací predmet: </w:t>
      </w:r>
      <w:r>
        <w:rPr>
          <w:rFonts w:ascii="Times New Roman" w:hAnsi="Times New Roman"/>
          <w:sz w:val="24"/>
          <w:szCs w:val="24"/>
        </w:rPr>
        <w:t xml:space="preserve">SJL a literatúra, Vecné učenie, Pracovné vyučovanie, Matematika </w:t>
      </w:r>
    </w:p>
    <w:p w:rsidR="00E46492" w:rsidRDefault="00E46492" w:rsidP="00A666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Pomôcky:</w:t>
      </w:r>
      <w:r w:rsidR="009D2625">
        <w:rPr>
          <w:rFonts w:ascii="Times New Roman" w:hAnsi="Times New Roman"/>
          <w:sz w:val="24"/>
          <w:szCs w:val="24"/>
        </w:rPr>
        <w:t xml:space="preserve">Obrázok z obilnín, vzorky obilnín a múky, </w:t>
      </w:r>
      <w:r w:rsidR="00690EFA">
        <w:rPr>
          <w:rFonts w:ascii="Times New Roman" w:hAnsi="Times New Roman"/>
          <w:sz w:val="24"/>
          <w:szCs w:val="24"/>
        </w:rPr>
        <w:t xml:space="preserve">kvasnice,  soľ, cukor, voda,  zástery, šatky, utierky, misy, košíky, pekáče, sporák, </w:t>
      </w:r>
      <w:r w:rsidR="009D2625">
        <w:rPr>
          <w:rFonts w:ascii="Times New Roman" w:hAnsi="Times New Roman"/>
          <w:sz w:val="24"/>
          <w:szCs w:val="24"/>
        </w:rPr>
        <w:t xml:space="preserve"> i</w:t>
      </w:r>
      <w:r>
        <w:rPr>
          <w:rFonts w:ascii="Times New Roman" w:hAnsi="Times New Roman"/>
          <w:sz w:val="24"/>
          <w:szCs w:val="24"/>
        </w:rPr>
        <w:t>nteraktívna tabuľa, šatka, tanieriky, voda,   panvica na pečenie placky, sporák</w:t>
      </w:r>
    </w:p>
    <w:p w:rsidR="00A6669A" w:rsidRDefault="00E46492" w:rsidP="00A6669A">
      <w:pPr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Príprava:   Teoretické poznatky: </w:t>
      </w:r>
    </w:p>
    <w:p w:rsidR="00A6669A" w:rsidRPr="00A6669A" w:rsidRDefault="00A6669A" w:rsidP="00A6669A">
      <w:pPr>
        <w:pStyle w:val="Odsekzoznamu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A6669A">
        <w:rPr>
          <w:rFonts w:ascii="Times New Roman" w:hAnsi="Times New Roman"/>
          <w:sz w:val="24"/>
          <w:szCs w:val="24"/>
        </w:rPr>
        <w:t>Správna životospráva spojená s pohybom</w:t>
      </w:r>
      <w:r w:rsidR="00E46492" w:rsidRPr="00A6669A">
        <w:rPr>
          <w:rFonts w:ascii="Times New Roman" w:hAnsi="Times New Roman"/>
          <w:sz w:val="24"/>
          <w:szCs w:val="24"/>
        </w:rPr>
        <w:t>–</w:t>
      </w:r>
      <w:r w:rsidRPr="00A6669A">
        <w:rPr>
          <w:rFonts w:ascii="Times New Roman" w:hAnsi="Times New Roman"/>
          <w:sz w:val="24"/>
          <w:szCs w:val="24"/>
        </w:rPr>
        <w:t xml:space="preserve"> základ zdravia.</w:t>
      </w:r>
    </w:p>
    <w:p w:rsidR="00A6669A" w:rsidRPr="00A6669A" w:rsidRDefault="00A6669A" w:rsidP="00A6669A">
      <w:pPr>
        <w:pStyle w:val="Odsekzoznamu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E46492" w:rsidRPr="00A6669A">
        <w:rPr>
          <w:rFonts w:ascii="Times New Roman" w:hAnsi="Times New Roman"/>
          <w:sz w:val="24"/>
          <w:szCs w:val="24"/>
        </w:rPr>
        <w:t xml:space="preserve">ruhy obilnín – </w:t>
      </w:r>
      <w:r w:rsidRPr="00A6669A">
        <w:rPr>
          <w:rFonts w:ascii="Times New Roman" w:hAnsi="Times New Roman"/>
          <w:sz w:val="24"/>
          <w:szCs w:val="24"/>
        </w:rPr>
        <w:t>spracovanie a využitie v</w:t>
      </w:r>
      <w:r>
        <w:rPr>
          <w:rFonts w:ascii="Times New Roman" w:hAnsi="Times New Roman"/>
          <w:sz w:val="24"/>
          <w:szCs w:val="24"/>
        </w:rPr>
        <w:t> </w:t>
      </w:r>
      <w:r w:rsidRPr="00A6669A">
        <w:rPr>
          <w:rFonts w:ascii="Times New Roman" w:hAnsi="Times New Roman"/>
          <w:sz w:val="24"/>
          <w:szCs w:val="24"/>
        </w:rPr>
        <w:t>praxi</w:t>
      </w:r>
      <w:r>
        <w:rPr>
          <w:rFonts w:ascii="Times New Roman" w:hAnsi="Times New Roman"/>
          <w:sz w:val="24"/>
          <w:szCs w:val="24"/>
        </w:rPr>
        <w:t>.</w:t>
      </w:r>
    </w:p>
    <w:p w:rsidR="00A6669A" w:rsidRPr="00A6669A" w:rsidRDefault="00A6669A" w:rsidP="00A6669A">
      <w:pPr>
        <w:pStyle w:val="Odsekzoznamu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A6669A">
        <w:rPr>
          <w:rFonts w:ascii="Times New Roman" w:hAnsi="Times New Roman"/>
          <w:sz w:val="24"/>
          <w:szCs w:val="24"/>
        </w:rPr>
        <w:t>ruhy múk, chleba a</w:t>
      </w:r>
      <w:r>
        <w:rPr>
          <w:rFonts w:ascii="Times New Roman" w:hAnsi="Times New Roman"/>
          <w:sz w:val="24"/>
          <w:szCs w:val="24"/>
        </w:rPr>
        <w:t> </w:t>
      </w:r>
      <w:r w:rsidRPr="00A6669A">
        <w:rPr>
          <w:rFonts w:ascii="Times New Roman" w:hAnsi="Times New Roman"/>
          <w:sz w:val="24"/>
          <w:szCs w:val="24"/>
        </w:rPr>
        <w:t>pečiva</w:t>
      </w:r>
      <w:r>
        <w:rPr>
          <w:rFonts w:ascii="Times New Roman" w:hAnsi="Times New Roman"/>
          <w:sz w:val="24"/>
          <w:szCs w:val="24"/>
        </w:rPr>
        <w:t>, pekárenské výrobky.</w:t>
      </w:r>
    </w:p>
    <w:p w:rsidR="00E46492" w:rsidRPr="00A6669A" w:rsidRDefault="00A6669A" w:rsidP="00A6669A">
      <w:pPr>
        <w:pStyle w:val="Odsekzoznamu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A6669A">
        <w:rPr>
          <w:rFonts w:ascii="Times New Roman" w:hAnsi="Times New Roman"/>
          <w:sz w:val="24"/>
          <w:szCs w:val="24"/>
        </w:rPr>
        <w:t>Prečo neplytváme jedlom.</w:t>
      </w:r>
      <w:r>
        <w:rPr>
          <w:rFonts w:ascii="Times New Roman" w:hAnsi="Times New Roman"/>
          <w:sz w:val="24"/>
          <w:szCs w:val="24"/>
        </w:rPr>
        <w:t xml:space="preserve"> Využitie suchého pečiva a staršieho chleba.</w:t>
      </w:r>
    </w:p>
    <w:p w:rsidR="00E46492" w:rsidRDefault="00E46492" w:rsidP="00A6669A">
      <w:pPr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Praktické poznatky:</w:t>
      </w:r>
      <w:r>
        <w:rPr>
          <w:rFonts w:ascii="Times New Roman" w:hAnsi="Times New Roman"/>
          <w:sz w:val="24"/>
          <w:szCs w:val="24"/>
        </w:rPr>
        <w:t xml:space="preserve">  Prezentácia,</w:t>
      </w:r>
      <w:r w:rsidR="00A6669A">
        <w:rPr>
          <w:rFonts w:ascii="Times New Roman" w:hAnsi="Times New Roman"/>
          <w:sz w:val="24"/>
          <w:szCs w:val="24"/>
        </w:rPr>
        <w:t xml:space="preserve"> príprava</w:t>
      </w:r>
      <w:r w:rsidR="00D87C69">
        <w:rPr>
          <w:rFonts w:ascii="Times New Roman" w:hAnsi="Times New Roman"/>
          <w:sz w:val="24"/>
          <w:szCs w:val="24"/>
        </w:rPr>
        <w:t xml:space="preserve"> chleba (suroviny, kvások, miesenie, pečenie, servírovanie)</w:t>
      </w:r>
      <w:r w:rsidR="00A6669A">
        <w:rPr>
          <w:rFonts w:ascii="Times New Roman" w:hAnsi="Times New Roman"/>
          <w:sz w:val="24"/>
          <w:szCs w:val="24"/>
        </w:rPr>
        <w:t xml:space="preserve"> a ochutnávka domáceho chleba s využitím zážitkovej metódy a projektového vyučovania, </w:t>
      </w:r>
      <w:r w:rsidR="00D87C69">
        <w:rPr>
          <w:rFonts w:ascii="Times New Roman" w:hAnsi="Times New Roman"/>
          <w:sz w:val="24"/>
          <w:szCs w:val="24"/>
        </w:rPr>
        <w:t xml:space="preserve">inštalácia výstavky obilnín, </w:t>
      </w:r>
    </w:p>
    <w:p w:rsidR="00646731" w:rsidRPr="001F26EA" w:rsidRDefault="00E46492" w:rsidP="00A666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Postup /realizácia/:  </w:t>
      </w:r>
      <w:r>
        <w:rPr>
          <w:rFonts w:ascii="Times New Roman" w:hAnsi="Times New Roman"/>
          <w:sz w:val="24"/>
          <w:szCs w:val="24"/>
        </w:rPr>
        <w:t>Žiaci</w:t>
      </w:r>
      <w:r w:rsidR="00D87C69">
        <w:rPr>
          <w:rFonts w:ascii="Times New Roman" w:hAnsi="Times New Roman"/>
          <w:sz w:val="24"/>
          <w:szCs w:val="24"/>
        </w:rPr>
        <w:t xml:space="preserve"> sa v priebehu prvej vyučovacej hodiny</w:t>
      </w:r>
      <w:r>
        <w:rPr>
          <w:rFonts w:ascii="Times New Roman" w:hAnsi="Times New Roman"/>
          <w:sz w:val="24"/>
          <w:szCs w:val="24"/>
        </w:rPr>
        <w:t xml:space="preserve"> oboznámili s teoretickými poznatkami o</w:t>
      </w:r>
      <w:r w:rsidR="00D87C69">
        <w:rPr>
          <w:rFonts w:ascii="Times New Roman" w:hAnsi="Times New Roman"/>
          <w:sz w:val="24"/>
          <w:szCs w:val="24"/>
        </w:rPr>
        <w:t xml:space="preserve"> správnej životospráve </w:t>
      </w:r>
      <w:r>
        <w:rPr>
          <w:rFonts w:ascii="Times New Roman" w:hAnsi="Times New Roman"/>
          <w:sz w:val="24"/>
          <w:szCs w:val="24"/>
        </w:rPr>
        <w:t>formou</w:t>
      </w:r>
      <w:r w:rsidR="00D87C69">
        <w:rPr>
          <w:rFonts w:ascii="Times New Roman" w:hAnsi="Times New Roman"/>
          <w:sz w:val="24"/>
          <w:szCs w:val="24"/>
        </w:rPr>
        <w:t xml:space="preserve"> prezentácie a riadeného rozhovoru o téme. V školskej kuchynke bola pripravená praktická ukážka rôznych druhov múk a obilnín (aj obrázok zhotovený z obilnín). Učitelia demonštrovali postup celej prípravy pred pečením chleba. Žiaci sa zapojili ako pomocníci pekára /hranie rolí/. Dodržiavali zásady hygieny pri príprave – dopredu si umyli ruky, nasadili kuchárske zástery a šatky. Preosiali pekárenskú múku, pripravili kvások, ktorý si mohli aj ovoňať. Učitelia im vysvetlili, prečo je kvások v ceste potrebný a</w:t>
      </w:r>
      <w:r w:rsidR="00646731">
        <w:rPr>
          <w:rFonts w:ascii="Times New Roman" w:hAnsi="Times New Roman"/>
          <w:sz w:val="24"/>
          <w:szCs w:val="24"/>
        </w:rPr>
        <w:t> čo obsahujú kvasnice.  Sledovali miesenie cesta. Cesto prikryli, a</w:t>
      </w:r>
      <w:r>
        <w:rPr>
          <w:rFonts w:ascii="Times New Roman" w:hAnsi="Times New Roman"/>
          <w:sz w:val="24"/>
          <w:szCs w:val="24"/>
        </w:rPr>
        <w:t xml:space="preserve">by </w:t>
      </w:r>
      <w:r w:rsidR="00646731">
        <w:rPr>
          <w:rFonts w:ascii="Times New Roman" w:hAnsi="Times New Roman"/>
          <w:sz w:val="24"/>
          <w:szCs w:val="24"/>
        </w:rPr>
        <w:t xml:space="preserve">dobre vykyslo v teplom prostredí. Čas počas kysnutia cesta sme využili na motivačnú rozprávku o pečení vianočky.  Po skončení rozprávky žiaci overili svoje vedomosti tak, že boli rozdelení do troch skupín a dostávali otázky o uvedenej téme. Za každú správnu odpoveď získali bod. </w:t>
      </w:r>
      <w:r w:rsidR="00646731">
        <w:rPr>
          <w:rFonts w:ascii="Times New Roman" w:hAnsi="Times New Roman"/>
          <w:sz w:val="24"/>
          <w:szCs w:val="24"/>
        </w:rPr>
        <w:lastRenderedPageBreak/>
        <w:t xml:space="preserve">Ten, kto správne odpovedal, dostal medailu – detskú piškótu.V závere si zaspievali spoločne pieseň Jedna druhej riekla. Zatiaľ sa upiekol chlebík, ktorý učitelia nakrájali na podnosy. </w:t>
      </w:r>
      <w:r w:rsidR="001F26EA">
        <w:rPr>
          <w:rFonts w:ascii="Times New Roman" w:hAnsi="Times New Roman"/>
          <w:sz w:val="24"/>
          <w:szCs w:val="24"/>
        </w:rPr>
        <w:t>Žiaci sa dozvedeli o starej slovanskej tradícii – vítanie chlebom a soľou. Voňavý chlebík ochutnali všetci žiaci a ponúkli aj vedenie školy. Riadili sa heslom dňa</w:t>
      </w:r>
      <w:r w:rsidR="00B564C1">
        <w:rPr>
          <w:rFonts w:ascii="Times New Roman" w:hAnsi="Times New Roman"/>
          <w:sz w:val="24"/>
          <w:szCs w:val="24"/>
        </w:rPr>
        <w:t>:</w:t>
      </w:r>
      <w:r w:rsidR="001F26EA">
        <w:rPr>
          <w:rFonts w:ascii="Times New Roman" w:hAnsi="Times New Roman"/>
          <w:sz w:val="24"/>
          <w:szCs w:val="24"/>
        </w:rPr>
        <w:t xml:space="preserve"> „</w:t>
      </w:r>
      <w:r w:rsidR="001F26EA">
        <w:rPr>
          <w:rFonts w:ascii="Times New Roman" w:hAnsi="Times New Roman"/>
          <w:b/>
          <w:sz w:val="24"/>
          <w:szCs w:val="24"/>
        </w:rPr>
        <w:t xml:space="preserve">Čo sme si upiekli, to si aj zjeme.“ </w:t>
      </w:r>
      <w:r w:rsidR="001F26EA">
        <w:rPr>
          <w:rFonts w:ascii="Times New Roman" w:hAnsi="Times New Roman"/>
          <w:sz w:val="24"/>
          <w:szCs w:val="24"/>
        </w:rPr>
        <w:t>Počas ochutnávky sa dozvedeli, ako sa dá využiť starší chlebík a pečivo (chlieb vo vajci, strúhanka a pod.)</w:t>
      </w:r>
      <w:r w:rsidR="006958CC">
        <w:rPr>
          <w:rFonts w:ascii="Times New Roman" w:hAnsi="Times New Roman"/>
          <w:sz w:val="24"/>
          <w:szCs w:val="24"/>
        </w:rPr>
        <w:t>.</w:t>
      </w:r>
      <w:r w:rsidR="00CC60A3">
        <w:rPr>
          <w:rFonts w:ascii="Times New Roman" w:hAnsi="Times New Roman"/>
          <w:sz w:val="24"/>
          <w:szCs w:val="24"/>
        </w:rPr>
        <w:t xml:space="preserve"> </w:t>
      </w:r>
      <w:r w:rsidR="006958CC">
        <w:rPr>
          <w:rFonts w:ascii="Times New Roman" w:hAnsi="Times New Roman"/>
          <w:sz w:val="24"/>
          <w:szCs w:val="24"/>
        </w:rPr>
        <w:t xml:space="preserve">Na výstavke degustovali </w:t>
      </w:r>
      <w:r w:rsidR="00CC60A3">
        <w:rPr>
          <w:rFonts w:ascii="Times New Roman" w:hAnsi="Times New Roman"/>
          <w:sz w:val="24"/>
          <w:szCs w:val="24"/>
        </w:rPr>
        <w:t>rôzne druhy pečiva a pekárenských výrobkov (ryžové, celozrnné chleby, rožky, maces, pohánkový chlieb, piškóty, sušienky, cereálie, keksy a pod.)</w:t>
      </w:r>
    </w:p>
    <w:p w:rsidR="001F26EA" w:rsidRDefault="00E46492" w:rsidP="00A666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Zhrnutie: </w:t>
      </w:r>
      <w:r>
        <w:rPr>
          <w:rFonts w:ascii="Times New Roman" w:hAnsi="Times New Roman"/>
          <w:sz w:val="24"/>
          <w:szCs w:val="24"/>
        </w:rPr>
        <w:t xml:space="preserve">Žiaci </w:t>
      </w:r>
      <w:r w:rsidR="001F26EA">
        <w:rPr>
          <w:rFonts w:ascii="Times New Roman" w:hAnsi="Times New Roman"/>
          <w:sz w:val="24"/>
          <w:szCs w:val="24"/>
        </w:rPr>
        <w:t>sa prostredníctvom zážitkovej metódy a prípravou finálneho produktu – chleba –</w:t>
      </w:r>
      <w:r>
        <w:rPr>
          <w:rFonts w:ascii="Times New Roman" w:hAnsi="Times New Roman"/>
          <w:sz w:val="24"/>
          <w:szCs w:val="24"/>
        </w:rPr>
        <w:t xml:space="preserve"> dozvedeli</w:t>
      </w:r>
      <w:r w:rsidR="001F26EA">
        <w:rPr>
          <w:rFonts w:ascii="Times New Roman" w:hAnsi="Times New Roman"/>
          <w:sz w:val="24"/>
          <w:szCs w:val="24"/>
        </w:rPr>
        <w:t xml:space="preserve">, ako vzniká múka, chlieb a pečivo, a ktoré druhy pečiva sú vhodné pri správnej životospráve. Vlastnou skúsenosťou - zážitkom okúsili prácu pekára. Spoznali význam tejto práce. Naučili sa správne hospodáriť so surovinami a využívať starší chlieb a pečivo v domácnosti. </w:t>
      </w:r>
    </w:p>
    <w:p w:rsidR="00E46492" w:rsidRDefault="00E46492" w:rsidP="00A666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Ponaučenie:</w:t>
      </w:r>
      <w:r>
        <w:rPr>
          <w:rFonts w:ascii="Times New Roman" w:hAnsi="Times New Roman"/>
          <w:sz w:val="24"/>
          <w:szCs w:val="24"/>
        </w:rPr>
        <w:t xml:space="preserve"> Žiaci </w:t>
      </w:r>
      <w:r w:rsidR="001F26EA">
        <w:rPr>
          <w:rFonts w:ascii="Times New Roman" w:hAnsi="Times New Roman"/>
          <w:sz w:val="24"/>
          <w:szCs w:val="24"/>
        </w:rPr>
        <w:t xml:space="preserve">zistili, že cesta chleba a pečiva na náš stôl nie je jednoduchá. Naučili sa pripraviť chutný domáci chlieb. </w:t>
      </w:r>
      <w:r w:rsidR="00DE5F06">
        <w:rPr>
          <w:rFonts w:ascii="Times New Roman" w:hAnsi="Times New Roman"/>
          <w:sz w:val="24"/>
          <w:szCs w:val="24"/>
        </w:rPr>
        <w:t>Zopakovali a rozšírili si vedomosti o zdravej výžive. Naučili sa spol</w:t>
      </w:r>
      <w:r w:rsidR="00D240B8">
        <w:rPr>
          <w:rFonts w:ascii="Times New Roman" w:hAnsi="Times New Roman"/>
          <w:sz w:val="24"/>
          <w:szCs w:val="24"/>
        </w:rPr>
        <w:t xml:space="preserve">upracovať pri domácich prácach a príprave pokrmov. </w:t>
      </w:r>
      <w:bookmarkStart w:id="0" w:name="_GoBack"/>
      <w:bookmarkEnd w:id="0"/>
    </w:p>
    <w:sectPr w:rsidR="00E46492" w:rsidSect="00151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23B7E"/>
    <w:multiLevelType w:val="hybridMultilevel"/>
    <w:tmpl w:val="42D40D10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1E1469"/>
    <w:multiLevelType w:val="hybridMultilevel"/>
    <w:tmpl w:val="247046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FD12F4"/>
    <w:multiLevelType w:val="hybridMultilevel"/>
    <w:tmpl w:val="D29407CA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08"/>
  <w:hyphenationZone w:val="425"/>
  <w:characterSpacingControl w:val="doNotCompress"/>
  <w:compat/>
  <w:rsids>
    <w:rsidRoot w:val="006708B0"/>
    <w:rsid w:val="00144F1C"/>
    <w:rsid w:val="00151B17"/>
    <w:rsid w:val="001F26EA"/>
    <w:rsid w:val="005050B1"/>
    <w:rsid w:val="00646731"/>
    <w:rsid w:val="006708B0"/>
    <w:rsid w:val="00690EFA"/>
    <w:rsid w:val="006958CC"/>
    <w:rsid w:val="0073171A"/>
    <w:rsid w:val="007E049A"/>
    <w:rsid w:val="0086778C"/>
    <w:rsid w:val="00941B04"/>
    <w:rsid w:val="009D2625"/>
    <w:rsid w:val="00A6669A"/>
    <w:rsid w:val="00B564C1"/>
    <w:rsid w:val="00C51489"/>
    <w:rsid w:val="00CC60A3"/>
    <w:rsid w:val="00D240B8"/>
    <w:rsid w:val="00D87C69"/>
    <w:rsid w:val="00DE5F06"/>
    <w:rsid w:val="00E46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1B1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3171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46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64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3171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46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64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Želmíra</dc:creator>
  <cp:keywords/>
  <dc:description/>
  <cp:lastModifiedBy>Uzivatel</cp:lastModifiedBy>
  <cp:revision>2</cp:revision>
  <dcterms:created xsi:type="dcterms:W3CDTF">2016-10-28T19:56:00Z</dcterms:created>
  <dcterms:modified xsi:type="dcterms:W3CDTF">2016-10-28T19:56:00Z</dcterms:modified>
</cp:coreProperties>
</file>